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545" w:firstLineChars="181"/>
        <w:jc w:val="center"/>
        <w:rPr>
          <w:rFonts w:hint="default" w:asciiTheme="minorEastAsia" w:hAnsiTheme="minorEastAsia" w:cstheme="minorEastAsia"/>
          <w:b/>
          <w:color w:val="auto"/>
          <w:sz w:val="30"/>
          <w:szCs w:val="30"/>
          <w:lang w:val="en-US" w:eastAsia="zh-CN"/>
        </w:rPr>
      </w:pPr>
      <w:bookmarkStart w:id="0" w:name="_GoBack"/>
      <w:r>
        <w:rPr>
          <w:rFonts w:hint="eastAsia" w:asciiTheme="minorEastAsia" w:hAnsiTheme="minorEastAsia" w:cstheme="minorEastAsia"/>
          <w:b/>
          <w:color w:val="auto"/>
          <w:sz w:val="30"/>
          <w:szCs w:val="30"/>
          <w:lang w:val="en-US" w:eastAsia="zh-CN"/>
        </w:rPr>
        <w:t>关于开展在线教学能力提升培训的通知</w:t>
      </w:r>
      <w:bookmarkEnd w:id="0"/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各部门、二级学院、直属单位：</w:t>
      </w:r>
    </w:p>
    <w:p>
      <w:pPr>
        <w:adjustRightInd w:val="0"/>
        <w:snapToGrid w:val="0"/>
        <w:spacing w:line="360" w:lineRule="auto"/>
        <w:ind w:firstLine="434" w:firstLineChars="181"/>
        <w:rPr>
          <w:rFonts w:hint="default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教务处、教师发展中心组织教师开展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 w:bidi="ar"/>
        </w:rPr>
        <w:t>在线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教学能力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 w:bidi="ar"/>
        </w:rPr>
        <w:t>提升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培训工作，确保延期开学期间有序开展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 w:bidi="ar"/>
        </w:rPr>
        <w:t>在线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教学，通知如下：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  <w:t>时间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2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 xml:space="preserve">2020年 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 xml:space="preserve"> 月 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 xml:space="preserve">日 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 w:bidi="ar"/>
        </w:rPr>
        <w:t>（周三）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14：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 w:bidi="ar"/>
        </w:rPr>
        <w:t>0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0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default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  <w:t>内容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420" w:firstLineChars="0"/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 w:bidi="ar"/>
        </w:rPr>
        <w:t xml:space="preserve">《基础护理学》中国大学MOOC精品课应用经验分享（钉钉直播形式）    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720" w:firstLineChars="300"/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 w:bidi="ar"/>
        </w:rPr>
        <w:t>主讲： 王钰 楼艳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0" w:leftChars="0" w:firstLine="420" w:firstLineChars="0"/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 w:bidi="ar"/>
        </w:rPr>
        <w:t xml:space="preserve">超星一平三端平台功能分享（钉钉群直播链接形式）     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720" w:firstLineChars="300"/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 w:bidi="ar"/>
        </w:rPr>
        <w:t>主讲：李汪洋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0" w:leftChars="0" w:firstLine="420" w:firstLineChars="0"/>
        <w:rPr>
          <w:rFonts w:hint="default" w:asciiTheme="minorEastAsia" w:hAnsi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 w:bidi="ar"/>
        </w:rPr>
        <w:t>研讨交流（钉钉会议形式）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default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  <w:t>组织要求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20" w:firstLineChars="0"/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请各二级学院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组织教师参加培训，请参加培训的教师通过钉钉扫描二维码进群培训。教师发展中心在培训直播时段，在线考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 w:bidi="ar"/>
        </w:rPr>
        <w:t>勤，参加培训教师记教师发展培训2学时。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20" w:firstLineChars="0"/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855470" cy="2505075"/>
            <wp:effectExtent l="0" t="0" r="11430" b="9525"/>
            <wp:docPr id="1" name="图片 1" descr="f8e857f2-615b-4a76-9efa-51bbde4da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8e857f2-615b-4a76-9efa-51bbde4dacd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20" w:firstLineChars="0"/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851CFB"/>
    <w:multiLevelType w:val="singleLevel"/>
    <w:tmpl w:val="9A851CF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85CFB01"/>
    <w:multiLevelType w:val="singleLevel"/>
    <w:tmpl w:val="785CFB0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33A82"/>
    <w:rsid w:val="008829BF"/>
    <w:rsid w:val="00CB57B7"/>
    <w:rsid w:val="06DA4BCB"/>
    <w:rsid w:val="09E238A8"/>
    <w:rsid w:val="0A145C16"/>
    <w:rsid w:val="17615DD8"/>
    <w:rsid w:val="1CF2127D"/>
    <w:rsid w:val="2CB661C3"/>
    <w:rsid w:val="315A4931"/>
    <w:rsid w:val="35381E22"/>
    <w:rsid w:val="457F202D"/>
    <w:rsid w:val="48604F45"/>
    <w:rsid w:val="495F3B22"/>
    <w:rsid w:val="556574FE"/>
    <w:rsid w:val="5E033A82"/>
    <w:rsid w:val="5F767703"/>
    <w:rsid w:val="66460F53"/>
    <w:rsid w:val="69325325"/>
    <w:rsid w:val="6E8328EC"/>
    <w:rsid w:val="71404F37"/>
    <w:rsid w:val="731E1949"/>
    <w:rsid w:val="739B3200"/>
    <w:rsid w:val="753C08D6"/>
    <w:rsid w:val="75425DA1"/>
    <w:rsid w:val="77AB4121"/>
    <w:rsid w:val="7DEB7B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2020-02-09T10:08:00Z</dcterms:created>
  <dc:creator>风筝</dc:creator>
  <cp:lastModifiedBy>肉肉</cp:lastModifiedBy>
  <dcterms:modified xsi:type="dcterms:W3CDTF">2020-03-30T10:33:48Z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