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545" w:firstLineChars="181"/>
        <w:jc w:val="center"/>
        <w:rPr>
          <w:rFonts w:hint="default" w:asciiTheme="minorEastAsia" w:hAnsiTheme="minorEastAsia" w:cstheme="minorEastAsia"/>
          <w:b/>
          <w:color w:val="auto"/>
          <w:sz w:val="30"/>
          <w:szCs w:val="30"/>
          <w:lang w:val="en-US" w:eastAsia="zh-CN"/>
        </w:rPr>
      </w:pPr>
      <w:r>
        <w:rPr>
          <w:rFonts w:hint="eastAsia" w:asciiTheme="minorEastAsia" w:hAnsiTheme="minorEastAsia" w:cstheme="minorEastAsia"/>
          <w:b/>
          <w:color w:val="auto"/>
          <w:sz w:val="30"/>
          <w:szCs w:val="30"/>
          <w:lang w:val="en-US" w:eastAsia="zh-CN"/>
        </w:rPr>
        <w:t>关于开展教师在线教学经验交流活动的通知</w:t>
      </w:r>
    </w:p>
    <w:p>
      <w:pPr>
        <w:pStyle w:val="2"/>
        <w:keepNext w:val="0"/>
        <w:keepLines w:val="0"/>
        <w:widowControl/>
        <w:suppressLineNumbers w:val="0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各部门、二级学院、直属单位：</w:t>
      </w:r>
    </w:p>
    <w:p>
      <w:pPr>
        <w:adjustRightInd w:val="0"/>
        <w:snapToGrid w:val="0"/>
        <w:spacing w:line="360" w:lineRule="auto"/>
        <w:ind w:firstLine="434" w:firstLineChars="181"/>
        <w:rPr>
          <w:rFonts w:hint="default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教务处、教师发展中心组织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开展教师在线教学经验交流活动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，通知如下：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时间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2020年 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 月 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15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日 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（周三）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14：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4"/>
          <w:szCs w:val="24"/>
          <w:lang w:val="en-US" w:eastAsia="zh-CN" w:bidi="ar"/>
        </w:rPr>
        <w:t>0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default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内容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firstLine="420" w:firstLineChars="0"/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线上教学师生有效互动方法交流（钉钉直播形式）    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720" w:firstLineChars="300"/>
        <w:rPr>
          <w:rFonts w:hint="default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主讲： 工学院 洪涛清 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leftChars="0" w:firstLine="420" w:firstLineChars="0"/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“毛泽东思想和中国特色社会主义理论体系概论”线上教学管理技巧与心得 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（钉钉群直播形式）     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720" w:firstLineChars="300"/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 xml:space="preserve">主讲：马克思主义学院 吴春莺 </w:t>
      </w:r>
    </w:p>
    <w:p>
      <w:pPr>
        <w:numPr>
          <w:ilvl w:val="0"/>
          <w:numId w:val="2"/>
        </w:numPr>
        <w:adjustRightInd w:val="0"/>
        <w:snapToGrid w:val="0"/>
        <w:spacing w:line="360" w:lineRule="auto"/>
        <w:ind w:left="0" w:leftChars="0" w:firstLine="420" w:firstLineChars="0"/>
        <w:rPr>
          <w:rFonts w:hint="default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研讨交流（钉钉会议形式）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rPr>
          <w:rFonts w:hint="default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auto"/>
          <w:kern w:val="0"/>
          <w:sz w:val="24"/>
          <w:szCs w:val="24"/>
          <w:lang w:val="en-US" w:eastAsia="zh-CN" w:bidi="ar"/>
        </w:rPr>
        <w:t>组织要求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请各二级学院</w:t>
      </w:r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组织教师参加培训，请参加培训的教师通过钉钉扫描二维码进群培训。教师发展中心在培训直播时段，在线考</w:t>
      </w:r>
      <w:r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  <w:t>勤，参加培训教师记教师发展培训2学时。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2741930" cy="3702685"/>
            <wp:effectExtent l="0" t="0" r="1270" b="5715"/>
            <wp:docPr id="1" name="图片 1" descr="2647152883_15577674391_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647152883_15577674391_Imag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1930" cy="370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hint="eastAsia" w:asciiTheme="minorEastAsia" w:hAnsiTheme="minorEastAsia" w:cstheme="minorEastAsia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ab/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420" w:firstLineChars="0"/>
        <w:rPr>
          <w:rFonts w:hint="eastAsia" w:asciiTheme="minorEastAsia" w:hAnsiTheme="minorEastAsia" w:cstheme="minorEastAsia"/>
          <w:color w:val="auto"/>
          <w:kern w:val="0"/>
          <w:sz w:val="24"/>
          <w:szCs w:val="24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851CFB"/>
    <w:multiLevelType w:val="singleLevel"/>
    <w:tmpl w:val="9A851CF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85CFB01"/>
    <w:multiLevelType w:val="singleLevel"/>
    <w:tmpl w:val="785CFB01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033A82"/>
    <w:rsid w:val="008829BF"/>
    <w:rsid w:val="00CB57B7"/>
    <w:rsid w:val="06DA4BCB"/>
    <w:rsid w:val="09E238A8"/>
    <w:rsid w:val="0A145C16"/>
    <w:rsid w:val="0E0E14AA"/>
    <w:rsid w:val="17615DD8"/>
    <w:rsid w:val="1CF2127D"/>
    <w:rsid w:val="2CB661C3"/>
    <w:rsid w:val="315A4931"/>
    <w:rsid w:val="35381E22"/>
    <w:rsid w:val="354952CB"/>
    <w:rsid w:val="390C7DC4"/>
    <w:rsid w:val="45714FAE"/>
    <w:rsid w:val="457F202D"/>
    <w:rsid w:val="48604F45"/>
    <w:rsid w:val="495F3B22"/>
    <w:rsid w:val="540D520B"/>
    <w:rsid w:val="556574FE"/>
    <w:rsid w:val="5E033A82"/>
    <w:rsid w:val="5F767703"/>
    <w:rsid w:val="66460F53"/>
    <w:rsid w:val="69325325"/>
    <w:rsid w:val="6E8328EC"/>
    <w:rsid w:val="71404F37"/>
    <w:rsid w:val="731E1949"/>
    <w:rsid w:val="739B3200"/>
    <w:rsid w:val="753C08D6"/>
    <w:rsid w:val="75425DA1"/>
    <w:rsid w:val="77AB4121"/>
    <w:rsid w:val="7DEB7B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2020-02-09T10:08:00Z</dcterms:created>
  <dc:creator>风筝</dc:creator>
  <cp:lastModifiedBy>肉肉</cp:lastModifiedBy>
  <dcterms:modified xsi:type="dcterms:W3CDTF">2020-04-14T02:35:32Z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